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25 Sep 20                          </w:t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 Cor 6.19; Jn 14.23</w:t>
      </w:r>
      <w:r>
        <w:rPr>
          <w:rFonts w:ascii="Calibri" w:hAnsi="Calibri" w:hint="default"/>
          <w:b w:val="1"/>
          <w:bCs w:val="1"/>
          <w:outline w:val="0"/>
          <w:color w:val="000000"/>
          <w:kern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…</w:t>
        <w:tab/>
      </w:r>
      <w:r>
        <w:rPr>
          <w:rFonts w:ascii="Calibri" w:hAnsi="Calibri"/>
          <w:b w:val="1"/>
          <w:bCs w:val="1"/>
          <w:outline w:val="0"/>
          <w:color w:val="000000"/>
          <w:kern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- The Holy Spirit dwells within you</w:t>
        <w:tab/>
      </w:r>
      <w:r>
        <w:rPr>
          <w:rFonts w:ascii="Calibri" w:hAnsi="Calibri"/>
          <w:rtl w:val="0"/>
          <w:lang w:val="en-US"/>
        </w:rPr>
        <w:t xml:space="preserve">                      Stowe                               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b w:val="1"/>
          <w:bCs w:val="1"/>
          <w:kern w:val="0"/>
          <w:rtl w:val="0"/>
          <w:lang w:val="en-US"/>
        </w:rPr>
        <w:t>I was intrigued to observe on a map the number of temples within the Stowe estate</w:t>
      </w:r>
      <w:r>
        <w:rPr>
          <w:rFonts w:ascii="Calibri" w:hAnsi="Calibri"/>
          <w:kern w:val="0"/>
          <w:rtl w:val="0"/>
          <w:lang w:val="en-US"/>
        </w:rPr>
        <w:t xml:space="preserve">, from Venus and ancient virtues to concord, victory and British worthies.  It seems appropriate that you have been studying for a few weeks what we understand by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God</w:t>
      </w:r>
      <w:r>
        <w:rPr>
          <w:rFonts w:ascii="Calibri" w:hAnsi="Calibri" w:hint="default"/>
          <w:b w:val="1"/>
          <w:bCs w:val="1"/>
          <w:kern w:val="0"/>
          <w:rtl w:val="0"/>
          <w:lang w:val="en-US"/>
        </w:rPr>
        <w:t>’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s Temple</w:t>
      </w:r>
      <w:r>
        <w:rPr>
          <w:rFonts w:ascii="Calibri" w:hAnsi="Calibri"/>
          <w:kern w:val="0"/>
          <w:rtl w:val="0"/>
          <w:lang w:val="en-US"/>
        </w:rPr>
        <w:t xml:space="preserve">.  </w:t>
      </w:r>
      <w:r>
        <w:rPr>
          <w:rFonts w:ascii="Calibri" w:hAnsi="Calibri" w:hint="default"/>
          <w:kern w:val="0"/>
          <w:rtl w:val="0"/>
          <w:lang w:val="en-US"/>
        </w:rPr>
        <w:t> </w:t>
      </w:r>
      <w:r>
        <w:rPr>
          <w:rFonts w:ascii="Calibri" w:hAnsi="Calibri"/>
          <w:kern w:val="0"/>
          <w:rtl w:val="0"/>
          <w:lang w:val="en-US"/>
        </w:rPr>
        <w:t xml:space="preserve">You began by going back 1000 years before the birth of Jesus, to reflect on the 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Temple of Solomon</w:t>
      </w:r>
      <w:r>
        <w:rPr>
          <w:rFonts w:ascii="Calibri" w:hAnsi="Calibri"/>
          <w:kern w:val="0"/>
          <w:rtl w:val="0"/>
          <w:lang w:val="en-US"/>
        </w:rPr>
        <w:t>.  Built in Jerusalem, the heart of the Holy Land, it was to be a Holy Place where God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s glory dwelt, described by Isaiah as a house of prayer for all nations. </w:t>
      </w:r>
      <w:r>
        <w:rPr>
          <w:rFonts w:ascii="Calibri" w:hAnsi="Calibri" w:hint="default"/>
          <w:kern w:val="0"/>
          <w:rtl w:val="0"/>
          <w:lang w:val="en-US"/>
        </w:rPr>
        <w:t> 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God had chosen to dwell in a particular way for a particular people in a particular place</w:t>
      </w:r>
      <w:r>
        <w:rPr>
          <w:rFonts w:ascii="Calibri" w:hAnsi="Calibri"/>
          <w:kern w:val="0"/>
          <w:rtl w:val="0"/>
          <w:lang w:val="en-US"/>
        </w:rPr>
        <w:t xml:space="preserve"> - a gift for the people of Israel yet a commission to be a blessing for others.  The Prophet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 xml:space="preserve">Jeremiah </w:t>
      </w:r>
      <w:r>
        <w:rPr>
          <w:rFonts w:ascii="Calibri" w:hAnsi="Calibri"/>
          <w:kern w:val="0"/>
          <w:rtl w:val="0"/>
          <w:lang w:val="en-US"/>
        </w:rPr>
        <w:t xml:space="preserve">(Ch 7) forcefully reminded the Temple-goers that the religious life is not confined to formal religion but must be lived out: 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 xml:space="preserve">Do not trust in deceptive words and say 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“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This is the Temple of the Lord...change your ways and deal justly with each, protect the stranger and the orphan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.  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b w:val="1"/>
          <w:bCs w:val="1"/>
          <w:kern w:val="0"/>
          <w:rtl w:val="0"/>
          <w:lang w:val="en-US"/>
        </w:rPr>
        <w:t xml:space="preserve">You then moved on to the time when Jesus entered the Temple.  </w:t>
      </w:r>
      <w:r>
        <w:rPr>
          <w:rFonts w:ascii="Calibri" w:hAnsi="Calibri"/>
          <w:kern w:val="0"/>
          <w:rtl w:val="0"/>
          <w:lang w:val="en-US"/>
        </w:rPr>
        <w:t xml:space="preserve">He did two things, both of which were disruptive to comfortable religion and challenging to the religious authorities.  He declared that the religious authorities had made the Temple less a house of prayer for all but rather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a den of thieves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 w:hint="default"/>
          <w:kern w:val="0"/>
          <w:rtl w:val="0"/>
          <w:lang w:val="en-US"/>
        </w:rPr>
        <w:t xml:space="preserve"> – </w:t>
      </w:r>
      <w:r>
        <w:rPr>
          <w:rFonts w:ascii="Calibri" w:hAnsi="Calibri"/>
          <w:kern w:val="0"/>
          <w:rtl w:val="0"/>
          <w:lang w:val="en-US"/>
        </w:rPr>
        <w:t>instead of loving mercy, acting justly and walking humbly, they were using the requirements of temple worship for commercial gain.  The sorry state of Temple life had become a physical symbol of Israel falling away from God</w:t>
      </w:r>
      <w:r>
        <w:rPr>
          <w:rFonts w:ascii="Calibri" w:hAnsi="Calibri" w:hint="default"/>
          <w:kern w:val="0"/>
          <w:rtl w:val="0"/>
          <w:lang w:val="en-US"/>
        </w:rPr>
        <w:t xml:space="preserve">… </w:t>
      </w:r>
      <w:r>
        <w:rPr>
          <w:rFonts w:ascii="Calibri" w:hAnsi="Calibri"/>
          <w:kern w:val="0"/>
          <w:rtl w:val="0"/>
          <w:lang w:val="en-US"/>
        </w:rPr>
        <w:t xml:space="preserve">Even more challenging, Jesus declared that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 xml:space="preserve">the real Temple was embodied in himself: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Destroy this temple and I will rebuild it in 3 days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. </w:t>
      </w:r>
      <w:r>
        <w:rPr>
          <w:rFonts w:ascii="Calibri" w:hAnsi="Calibri" w:hint="default"/>
          <w:kern w:val="0"/>
          <w:rtl w:val="0"/>
          <w:lang w:val="en-US"/>
        </w:rPr>
        <w:t> </w:t>
      </w:r>
      <w:r>
        <w:rPr>
          <w:rFonts w:ascii="Calibri" w:hAnsi="Calibri"/>
          <w:kern w:val="0"/>
          <w:rtl w:val="0"/>
          <w:lang w:val="en-US"/>
        </w:rPr>
        <w:t xml:space="preserve">God had chosen to dwell now not in a single place but in a person, his own son </w:t>
      </w:r>
      <w:r>
        <w:rPr>
          <w:rFonts w:ascii="Calibri" w:hAnsi="Calibri" w:hint="default"/>
          <w:kern w:val="0"/>
          <w:rtl w:val="0"/>
          <w:lang w:val="en-US"/>
        </w:rPr>
        <w:t xml:space="preserve">– </w:t>
      </w:r>
      <w:r>
        <w:rPr>
          <w:rFonts w:ascii="Calibri" w:hAnsi="Calibri"/>
          <w:kern w:val="0"/>
          <w:rtl w:val="0"/>
          <w:lang w:val="en-US"/>
        </w:rPr>
        <w:t xml:space="preserve">who proclaimed himself to be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the Way the Truth and the Life</w:t>
      </w:r>
      <w:r>
        <w:rPr>
          <w:rFonts w:ascii="Calibri" w:hAnsi="Calibri" w:hint="default"/>
          <w:kern w:val="0"/>
          <w:rtl w:val="0"/>
          <w:lang w:val="en-US"/>
        </w:rPr>
        <w:t xml:space="preserve"> – </w:t>
      </w:r>
      <w:r>
        <w:rPr>
          <w:rFonts w:ascii="Calibri" w:hAnsi="Calibri"/>
          <w:kern w:val="0"/>
          <w:rtl w:val="0"/>
          <w:lang w:val="en-US"/>
        </w:rPr>
        <w:t xml:space="preserve">No wonder John could write: 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We have beheld his glory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…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kern w:val="0"/>
          <w:rtl w:val="0"/>
          <w:lang w:val="en-US"/>
        </w:rPr>
        <w:t xml:space="preserve">If that was not enough,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Jesus then called his disciples to be a spiritual temple</w:t>
      </w:r>
      <w:r>
        <w:rPr>
          <w:rFonts w:ascii="Calibri" w:hAnsi="Calibri"/>
          <w:kern w:val="0"/>
          <w:rtl w:val="0"/>
          <w:lang w:val="en-US"/>
        </w:rPr>
        <w:t xml:space="preserve">.  As St Peter put it: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You also like living stones are being built into a spiritual house to be a holy priesthood, offering spiritual sacrifices acceptable to God through Jesus Christ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>.</w:t>
      </w:r>
      <w:r>
        <w:rPr>
          <w:rFonts w:ascii="Calibri" w:hAnsi="Calibri" w:hint="default"/>
          <w:kern w:val="0"/>
          <w:rtl w:val="0"/>
          <w:lang w:val="en-US"/>
        </w:rPr>
        <w:t xml:space="preserve"> 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So God has chosen to dwell not just in a place, not just even in Jesus, but in all who follow Jesus</w:t>
      </w:r>
      <w:r>
        <w:rPr>
          <w:rFonts w:ascii="Calibri" w:hAnsi="Calibri"/>
          <w:kern w:val="0"/>
          <w:rtl w:val="0"/>
          <w:lang w:val="en-US"/>
        </w:rPr>
        <w:t xml:space="preserve">. 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 xml:space="preserve">And it is one Temple </w:t>
      </w:r>
      <w:r>
        <w:rPr>
          <w:rFonts w:ascii="Calibri" w:hAnsi="Calibri" w:hint="default"/>
          <w:kern w:val="0"/>
          <w:rtl w:val="0"/>
          <w:lang w:val="en-US"/>
        </w:rPr>
        <w:t xml:space="preserve">– </w:t>
      </w:r>
      <w:r>
        <w:rPr>
          <w:rFonts w:ascii="Calibri" w:hAnsi="Calibri"/>
          <w:kern w:val="0"/>
          <w:rtl w:val="0"/>
          <w:lang w:val="en-US"/>
        </w:rPr>
        <w:t>in other words, we exist in comm, something that I feel you know well.  And together we reveal his glory, his presence in the world.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kern w:val="0"/>
          <w:rtl w:val="0"/>
          <w:lang w:val="en-US"/>
        </w:rPr>
        <w:t xml:space="preserve">Our readings today reinforce this message: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that the Holy spirit dwells in us</w:t>
      </w:r>
      <w:r>
        <w:rPr>
          <w:rFonts w:ascii="Calibri" w:hAnsi="Calibri"/>
          <w:kern w:val="0"/>
          <w:rtl w:val="0"/>
          <w:lang w:val="en-US"/>
        </w:rPr>
        <w:t xml:space="preserve">.   This is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both a gift and a commission</w:t>
      </w:r>
      <w:r>
        <w:rPr>
          <w:rFonts w:ascii="Calibri" w:hAnsi="Calibri"/>
          <w:kern w:val="0"/>
          <w:rtl w:val="0"/>
          <w:lang w:val="en-US"/>
        </w:rPr>
        <w:t>.  Let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>s pause to think about what this means.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b w:val="1"/>
          <w:bCs w:val="1"/>
          <w:kern w:val="0"/>
          <w:rtl w:val="0"/>
          <w:lang w:val="en-US"/>
        </w:rPr>
        <w:t>First the gift</w:t>
      </w:r>
      <w:r>
        <w:rPr>
          <w:rFonts w:ascii="Calibri" w:hAnsi="Calibri"/>
          <w:kern w:val="0"/>
          <w:rtl w:val="0"/>
          <w:lang w:val="en-US"/>
        </w:rPr>
        <w:t>.  St Paul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s statement is  extraordinary: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kern w:val="0"/>
          <w:rtl w:val="0"/>
          <w:lang w:val="en-US"/>
        </w:rPr>
        <w:t>Y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our bodies are temples of the Holy Spirit</w:t>
      </w:r>
      <w:r>
        <w:rPr>
          <w:rFonts w:ascii="Calibri" w:hAnsi="Calibri"/>
          <w:kern w:val="0"/>
          <w:rtl w:val="0"/>
          <w:lang w:val="en-US"/>
        </w:rPr>
        <w:t>.</w:t>
      </w:r>
      <w:r>
        <w:rPr>
          <w:rFonts w:ascii="Calibri" w:hAnsi="Calibri" w:hint="default"/>
          <w:kern w:val="0"/>
          <w:rtl w:val="0"/>
          <w:lang w:val="en-US"/>
        </w:rPr>
        <w:t xml:space="preserve">’  </w:t>
      </w:r>
      <w:r>
        <w:rPr>
          <w:rFonts w:ascii="Calibri" w:hAnsi="Calibri"/>
          <w:kern w:val="0"/>
          <w:rtl w:val="0"/>
          <w:lang w:val="en-US"/>
        </w:rPr>
        <w:t xml:space="preserve">The Holy Spirit, the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Ruach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, the breath of God, who creates, who brings order, who comforts and counsels, dwells within Christians.  It </w:t>
      </w:r>
      <w:r>
        <w:rPr>
          <w:rFonts w:ascii="Calibri" w:hAnsi="Calibri"/>
          <w:kern w:val="0"/>
          <w:u w:val="single"/>
          <w:rtl w:val="0"/>
          <w:lang w:val="en-US"/>
        </w:rPr>
        <w:t>is</w:t>
      </w:r>
      <w:r>
        <w:rPr>
          <w:rFonts w:ascii="Calibri" w:hAnsi="Calibri"/>
          <w:kern w:val="0"/>
          <w:rtl w:val="0"/>
          <w:lang w:val="en-US"/>
        </w:rPr>
        <w:t xml:space="preserve"> a gift, because Jesus gave his body on the Cross that our bodies might be filled with the Holy Spirit.  We therefore don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t need a Temple of </w:t>
      </w:r>
      <w:r>
        <w:rPr>
          <w:rFonts w:ascii="Calibri" w:hAnsi="Calibri"/>
          <w:kern w:val="0"/>
          <w:u w:val="single"/>
          <w:rtl w:val="0"/>
          <w:lang w:val="en-US"/>
        </w:rPr>
        <w:t>Venus,</w:t>
      </w:r>
      <w:r>
        <w:rPr>
          <w:rFonts w:ascii="Calibri" w:hAnsi="Calibri"/>
          <w:kern w:val="0"/>
          <w:rtl w:val="0"/>
          <w:lang w:val="en-US"/>
        </w:rPr>
        <w:t xml:space="preserve"> because God is love.  Nor do we rely on a Temple to </w:t>
      </w:r>
      <w:r>
        <w:rPr>
          <w:rFonts w:ascii="Calibri" w:hAnsi="Calibri"/>
          <w:kern w:val="0"/>
          <w:u w:val="single"/>
          <w:rtl w:val="0"/>
          <w:lang w:val="en-US"/>
        </w:rPr>
        <w:t>Ancient Virtues</w:t>
      </w:r>
      <w:r>
        <w:rPr>
          <w:rFonts w:ascii="Calibri" w:hAnsi="Calibri"/>
          <w:kern w:val="0"/>
          <w:rtl w:val="0"/>
          <w:lang w:val="en-US"/>
        </w:rPr>
        <w:t xml:space="preserve">, laudable though they may be, because the cross of Jesus is the way to holiness.  We have </w:t>
      </w:r>
      <w:r>
        <w:rPr>
          <w:rFonts w:ascii="Calibri" w:hAnsi="Calibri"/>
          <w:kern w:val="0"/>
          <w:u w:val="single"/>
          <w:rtl w:val="0"/>
          <w:lang w:val="en-US"/>
        </w:rPr>
        <w:t>concord</w:t>
      </w:r>
      <w:r>
        <w:rPr>
          <w:rFonts w:ascii="Calibri" w:hAnsi="Calibri"/>
          <w:kern w:val="0"/>
          <w:rtl w:val="0"/>
          <w:lang w:val="en-US"/>
        </w:rPr>
        <w:t xml:space="preserve"> with God because of the </w:t>
      </w:r>
      <w:r>
        <w:rPr>
          <w:rFonts w:ascii="Calibri" w:hAnsi="Calibri"/>
          <w:kern w:val="0"/>
          <w:u w:val="single"/>
          <w:rtl w:val="0"/>
          <w:lang w:val="en-US"/>
        </w:rPr>
        <w:t>victory</w:t>
      </w:r>
      <w:r>
        <w:rPr>
          <w:rFonts w:ascii="Calibri" w:hAnsi="Calibri"/>
          <w:kern w:val="0"/>
          <w:rtl w:val="0"/>
          <w:lang w:val="en-US"/>
        </w:rPr>
        <w:t xml:space="preserve"> of Jesus; we may learn from worthy others but he alone makes us </w:t>
      </w:r>
      <w:r>
        <w:rPr>
          <w:rFonts w:ascii="Calibri" w:hAnsi="Calibri"/>
          <w:kern w:val="0"/>
          <w:u w:val="single"/>
          <w:rtl w:val="0"/>
          <w:lang w:val="en-US"/>
        </w:rPr>
        <w:t>worthy</w:t>
      </w:r>
      <w:r>
        <w:rPr>
          <w:rFonts w:ascii="Calibri" w:hAnsi="Calibri"/>
          <w:kern w:val="0"/>
          <w:rtl w:val="0"/>
          <w:lang w:val="en-US"/>
        </w:rPr>
        <w:t xml:space="preserve">. 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The Holy Spirit forms our character</w:t>
      </w:r>
      <w:r>
        <w:rPr>
          <w:rFonts w:ascii="Calibri" w:hAnsi="Calibri"/>
          <w:kern w:val="0"/>
          <w:rtl w:val="0"/>
          <w:lang w:val="en-US"/>
        </w:rPr>
        <w:t>, makes us more like Jesus and bestows gifts so that the church may reflect God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>s love and holiness.  I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m so glad that he does as this is the only way by which we can fulfil our ambitious Diocesan Vision: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to be a Christ-like church for the sake of God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s world: contemplative, compassionate and courageous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.  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b w:val="1"/>
          <w:bCs w:val="1"/>
          <w:kern w:val="0"/>
          <w:rtl w:val="0"/>
          <w:lang w:val="en-US"/>
        </w:rPr>
        <w:t>And that</w:t>
      </w:r>
      <w:r>
        <w:rPr>
          <w:rFonts w:ascii="Calibri" w:hAnsi="Calibri" w:hint="default"/>
          <w:b w:val="1"/>
          <w:bCs w:val="1"/>
          <w:kern w:val="0"/>
          <w:rtl w:val="0"/>
          <w:lang w:val="en-US"/>
        </w:rPr>
        <w:t>’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s the Commission</w:t>
      </w:r>
      <w:r>
        <w:rPr>
          <w:rFonts w:ascii="Calibri" w:hAnsi="Calibri"/>
          <w:kern w:val="0"/>
          <w:rtl w:val="0"/>
          <w:lang w:val="en-US"/>
        </w:rPr>
        <w:t>: very simply is to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 xml:space="preserve"> offer our bodies</w:t>
      </w:r>
      <w:r>
        <w:rPr>
          <w:rFonts w:ascii="Calibri" w:hAnsi="Calibri"/>
          <w:kern w:val="0"/>
          <w:rtl w:val="0"/>
          <w:lang w:val="en-US"/>
        </w:rPr>
        <w:t xml:space="preserve">, our whole lives, to God.  St Paul writes these wonderful words to the church in Rome: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 xml:space="preserve">I urge you, offer your bodies as living sacrifices to God, holy and pure 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this is your spiritual act of worship.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  Not to be conformed to the world but to be transformed </w:t>
      </w:r>
      <w:r>
        <w:rPr>
          <w:rFonts w:ascii="Calibri" w:hAnsi="Calibri" w:hint="default"/>
          <w:kern w:val="0"/>
          <w:rtl w:val="0"/>
          <w:lang w:val="en-US"/>
        </w:rPr>
        <w:t xml:space="preserve">– </w:t>
      </w:r>
      <w:r>
        <w:rPr>
          <w:rFonts w:ascii="Calibri" w:hAnsi="Calibri"/>
          <w:kern w:val="0"/>
          <w:rtl w:val="0"/>
          <w:lang w:val="en-US"/>
        </w:rPr>
        <w:t xml:space="preserve">through the scriptures, through Christian fellowship, in our minds and how we live out our faith.  Being a Christian is less about worship in words and style but the offering of our lives in his name for others. 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kern w:val="0"/>
          <w:rtl w:val="0"/>
          <w:lang w:val="en-US"/>
        </w:rPr>
        <w:t xml:space="preserve"> 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  <w:r>
        <w:rPr>
          <w:rFonts w:ascii="Calibri" w:hAnsi="Calibri"/>
          <w:kern w:val="0"/>
          <w:rtl w:val="0"/>
          <w:lang w:val="en-US"/>
        </w:rPr>
        <w:t xml:space="preserve">So God has chosen to dwell in us, individually and together, his Temple on earth.  </w:t>
      </w:r>
      <w:r>
        <w:rPr>
          <w:rFonts w:ascii="Calibri" w:hAnsi="Calibri"/>
          <w:b w:val="1"/>
          <w:bCs w:val="1"/>
          <w:kern w:val="0"/>
          <w:rtl w:val="0"/>
          <w:lang w:val="en-US"/>
        </w:rPr>
        <w:t>I wonder if this may be a timely reminder for some of us today</w:t>
      </w:r>
      <w:r>
        <w:rPr>
          <w:rFonts w:ascii="Calibri" w:hAnsi="Calibri"/>
          <w:kern w:val="0"/>
          <w:rtl w:val="0"/>
          <w:lang w:val="en-US"/>
        </w:rPr>
        <w:t>?  It tells us that the pressure is off, because God first loves us, not we him.  And it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s a reminder that the Holy Spirit </w:t>
      </w:r>
      <w:r>
        <w:rPr>
          <w:rFonts w:ascii="Calibri" w:hAnsi="Calibri"/>
          <w:kern w:val="0"/>
          <w:u w:val="single"/>
          <w:rtl w:val="0"/>
          <w:lang w:val="en-US"/>
        </w:rPr>
        <w:t>is</w:t>
      </w:r>
      <w:r>
        <w:rPr>
          <w:rFonts w:ascii="Calibri" w:hAnsi="Calibri"/>
          <w:kern w:val="0"/>
          <w:rtl w:val="0"/>
          <w:lang w:val="en-US"/>
        </w:rPr>
        <w:t xml:space="preserve"> at work, in our lives and across our communities.  As a church you have experienced a torrid time, with much suffering over some years and unwelcome publicity as a result of it.  You have lost dear friends, most notably Peter a few years ago and then most recently Pat and her faithful ministry.  You have worked hard to move on, with the great support of Val and each other, but it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>s not easy to regroup, to gather yourselves.  So let</w:t>
      </w:r>
      <w:r>
        <w:rPr>
          <w:rFonts w:ascii="Calibri" w:hAnsi="Calibri" w:hint="default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 xml:space="preserve">s hear once more the comforting words of Jesus in our Gospel reading </w:t>
      </w:r>
      <w:r>
        <w:rPr>
          <w:rFonts w:ascii="Calibri" w:hAnsi="Calibri" w:hint="default"/>
          <w:kern w:val="0"/>
          <w:rtl w:val="0"/>
          <w:lang w:val="en-US"/>
        </w:rPr>
        <w:t xml:space="preserve">– </w:t>
      </w:r>
      <w:r>
        <w:rPr>
          <w:rFonts w:ascii="Calibri" w:hAnsi="Calibri"/>
          <w:kern w:val="0"/>
          <w:rtl w:val="0"/>
          <w:lang w:val="en-US"/>
        </w:rPr>
        <w:t xml:space="preserve">and let the Holy Spirit stir in our hearts: </w:t>
      </w:r>
      <w:r>
        <w:rPr>
          <w:rFonts w:ascii="Calibri" w:hAnsi="Calibri" w:hint="default"/>
          <w:kern w:val="0"/>
          <w:rtl w:val="0"/>
          <w:lang w:val="en-US"/>
        </w:rPr>
        <w:t>‘</w:t>
      </w:r>
      <w:r>
        <w:rPr>
          <w:rFonts w:ascii="Calibri" w:hAnsi="Calibri"/>
          <w:i w:val="1"/>
          <w:iCs w:val="1"/>
          <w:kern w:val="0"/>
          <w:rtl w:val="0"/>
          <w:lang w:val="en-US"/>
        </w:rPr>
        <w:t>My father and I make our home with you.  The Counsellor, the Holy Spirit who I send in my name, will teach you all things.  My peace I leave with you; my peace I give you, not as the world gives.  So do not let your hearts be troubled and do not be afraid</w:t>
      </w:r>
      <w:r>
        <w:rPr>
          <w:rFonts w:ascii="Calibri" w:hAnsi="Calibri" w:hint="default"/>
          <w:i w:val="1"/>
          <w:iCs w:val="1"/>
          <w:kern w:val="0"/>
          <w:rtl w:val="0"/>
          <w:lang w:val="en-US"/>
        </w:rPr>
        <w:t>’</w:t>
      </w:r>
      <w:r>
        <w:rPr>
          <w:rFonts w:ascii="Calibri" w:hAnsi="Calibri"/>
          <w:kern w:val="0"/>
          <w:rtl w:val="0"/>
          <w:lang w:val="en-US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kern w:val="0"/>
        </w:rPr>
      </w:pPr>
    </w:p>
    <w:p>
      <w:pPr>
        <w:pStyle w:val="Normal.0"/>
        <w:spacing w:line="360" w:lineRule="auto"/>
      </w:pPr>
      <w:r>
        <w:rPr>
          <w:rFonts w:ascii="Calibri" w:hAnsi="Calibri"/>
          <w:kern w:val="0"/>
          <w:rtl w:val="0"/>
          <w:lang w:val="en-US"/>
        </w:rPr>
        <w:t>Rev Jonathan Chaffey</w:t>
      </w:r>
    </w:p>
    <w:sectPr>
      <w:headerReference w:type="default" r:id="rId4"/>
      <w:footerReference w:type="default" r:id="rId5"/>
      <w:pgSz w:w="11900" w:h="1682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